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8EF1" w14:textId="77777777" w:rsidR="009965D5" w:rsidRPr="009965D5" w:rsidRDefault="009965D5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b/>
          <w:bCs/>
          <w:sz w:val="27"/>
          <w:szCs w:val="27"/>
        </w:rPr>
      </w:pPr>
      <w:r w:rsidRPr="009965D5">
        <w:rPr>
          <w:rFonts w:ascii="Arial" w:hAnsi="Arial" w:cs="Arial"/>
          <w:b/>
          <w:bCs/>
          <w:sz w:val="27"/>
          <w:szCs w:val="27"/>
        </w:rPr>
        <w:t>Allegato 17 – Istruzioni per la tabella XML</w:t>
      </w:r>
    </w:p>
    <w:p w14:paraId="46C0B41D" w14:textId="55B36561" w:rsidR="009F7280" w:rsidRPr="009965D5" w:rsidRDefault="009F7280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Le Stazioni Appaltanti (SA) per adempiere all’obbligo di pubblicazione dei dati in formato aperto, ai sensi dell’art. 1 comma 32 Legge 190/2012 conforme alle disposizioni di cui alla Deliberazione n. 39 del 2 gennaio 2016, devono:</w:t>
      </w:r>
    </w:p>
    <w:p w14:paraId="69CA8FEE" w14:textId="77777777" w:rsidR="009F7280" w:rsidRPr="009965D5" w:rsidRDefault="009F7280" w:rsidP="009F72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Trasmettere all’Autorità, entro il 31 gennaio di ogni anno, solo mediante Posta Elettronica Certificata all'indirizzo </w:t>
      </w:r>
      <w:hyperlink r:id="rId7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comunicazioni@pec.anticorruzione.it</w:t>
        </w:r>
      </w:hyperlink>
      <w:r w:rsidRPr="009965D5">
        <w:rPr>
          <w:rFonts w:ascii="Arial" w:hAnsi="Arial" w:cs="Arial"/>
          <w:sz w:val="27"/>
          <w:szCs w:val="27"/>
        </w:rPr>
        <w:t>, un messaggio di PEC attestante l’avvenuto adempimento. Tale messaggio PEC deve riportare obbligatoriamente, nell’apposito </w:t>
      </w:r>
      <w:hyperlink r:id="rId8" w:tgtFrame="_blank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Modulo PDF per la comunicazione dell'URL di pubblicazione.</w:t>
        </w:r>
      </w:hyperlink>
      <w:r w:rsidRPr="009965D5">
        <w:rPr>
          <w:rFonts w:ascii="Arial" w:hAnsi="Arial" w:cs="Arial"/>
          <w:sz w:val="27"/>
          <w:szCs w:val="27"/>
        </w:rPr>
        <w:t> (Si precisa che il modulo dovrà essere scaricato e successivamente compilato in locale, quindi allegato alla comunicazione via PEC). Il codice fiscale della Stazione Appaltante e l’URL di pubblicazione del file XML per l’anno in corso. I messaggi PEC ricevuti attraverso canali diversi dalla PEC dedicata </w:t>
      </w:r>
      <w:hyperlink r:id="rId9" w:tgtFrame="_blank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comunicazioni@pec.anticorruzione.it</w:t>
        </w:r>
      </w:hyperlink>
      <w:r w:rsidRPr="009965D5">
        <w:rPr>
          <w:rFonts w:ascii="Arial" w:hAnsi="Arial" w:cs="Arial"/>
          <w:sz w:val="27"/>
          <w:szCs w:val="27"/>
        </w:rPr>
        <w:t>  , compresi quelli ricevuti attraverso la casella protocollo@pec.anticorruzione.it, non saranno considerati validi ai fini dell’assolvimento degli obblighi previsti dalla norma e non saranno elaborate. Inoltre, si ricorda che l’indirizzo PEC comunicazioni@pec.anticorruzione.it  dovrà essere utilizzato esclusivamente per gli adempimenti di cui all’art.1 comma 32 della legge 190/2012.</w:t>
      </w:r>
    </w:p>
    <w:p w14:paraId="1B007DAC" w14:textId="77777777" w:rsidR="009F7280" w:rsidRPr="009965D5" w:rsidRDefault="009F7280" w:rsidP="009F72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Pubblicare sul proprio sito web istituzionale le informazioni di cui all’articolo 4 della Deliberazione n.39 del 2 gennaio 2016 secondo la struttura e le modalità definite dall’Autorità (vedi specifiche tecniche aggiornate per la pubblicazione dei dati in file XML).</w:t>
      </w:r>
    </w:p>
    <w:p w14:paraId="7CE1EBA6" w14:textId="259B0CBC" w:rsidR="009F7280" w:rsidRPr="009965D5" w:rsidRDefault="009F7280" w:rsidP="009F72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Restano invariati gli obblighi di </w:t>
      </w:r>
      <w:r w:rsidRPr="009965D5">
        <w:rPr>
          <w:rStyle w:val="Enfasigrassetto"/>
          <w:rFonts w:ascii="Arial" w:hAnsi="Arial" w:cs="Arial"/>
          <w:sz w:val="27"/>
          <w:szCs w:val="27"/>
        </w:rPr>
        <w:t>comunicazione e pubblicazione</w:t>
      </w:r>
      <w:r w:rsidRPr="009965D5">
        <w:rPr>
          <w:rFonts w:ascii="Arial" w:hAnsi="Arial" w:cs="Arial"/>
          <w:sz w:val="27"/>
          <w:szCs w:val="27"/>
        </w:rPr>
        <w:t> previsti dalla Deliberazione n.39 del 20 gennaio 2016. In particolare, le Amministrazioni devono pubblicare tutte le informazioni di cui all’articolo 3 e 4 della suddetta Deliberazione secondo la struttura e le modalità definite dall’Autorità (vedi specifiche tecniche aggiornate per la pubblicazione dei dati in file XML).</w:t>
      </w:r>
    </w:p>
    <w:p w14:paraId="484442F7" w14:textId="7DC9E02F" w:rsidR="009F7280" w:rsidRPr="009965D5" w:rsidRDefault="009F7280" w:rsidP="009F72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44AA5ED7" w14:textId="77777777" w:rsidR="009F7280" w:rsidRDefault="009F7280" w:rsidP="009F72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2161D247" w14:textId="77777777" w:rsidR="009965D5" w:rsidRDefault="009965D5" w:rsidP="009F72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0913BA8C" w14:textId="77777777" w:rsidR="009965D5" w:rsidRDefault="009965D5" w:rsidP="009F72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6D99EDAB" w14:textId="77777777" w:rsidR="009965D5" w:rsidRPr="009965D5" w:rsidRDefault="009965D5" w:rsidP="009F72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021A3A0B" w14:textId="77777777" w:rsidR="009F7280" w:rsidRPr="009965D5" w:rsidRDefault="009F7280" w:rsidP="009F7280">
      <w:pPr>
        <w:pStyle w:val="Titolo2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9965D5">
        <w:rPr>
          <w:rFonts w:ascii="Arial" w:hAnsi="Arial" w:cs="Arial"/>
        </w:rPr>
        <w:lastRenderedPageBreak/>
        <w:t>Specifiche tecniche</w:t>
      </w:r>
    </w:p>
    <w:p w14:paraId="4331597D" w14:textId="77777777" w:rsidR="009F7280" w:rsidRPr="009965D5" w:rsidRDefault="009F7280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Il documento fornisce le</w:t>
      </w:r>
      <w:r w:rsidRPr="009965D5">
        <w:rPr>
          <w:rStyle w:val="Enfasigrassetto"/>
          <w:rFonts w:ascii="Arial" w:hAnsi="Arial" w:cs="Arial"/>
          <w:sz w:val="27"/>
          <w:szCs w:val="27"/>
        </w:rPr>
        <w:t> specifiche tecniche</w:t>
      </w:r>
      <w:r w:rsidRPr="009965D5">
        <w:rPr>
          <w:rFonts w:ascii="Arial" w:hAnsi="Arial" w:cs="Arial"/>
          <w:sz w:val="27"/>
          <w:szCs w:val="27"/>
        </w:rPr>
        <w:t> a cui la Stazione Appaltante deve far riferimento per adempiere agli obblighi previsti. In sintesi nel documento sono:</w:t>
      </w:r>
    </w:p>
    <w:p w14:paraId="5742F1AB" w14:textId="77777777" w:rsidR="009F7280" w:rsidRPr="009965D5" w:rsidRDefault="009F7280" w:rsidP="009F7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Descritte in dettaglio le modalità con cui la SA deve comunicare all’Autorità l’avvenuta pubblicazione dei dati sul proprio sito web istituzionale;</w:t>
      </w:r>
    </w:p>
    <w:p w14:paraId="3E3E151F" w14:textId="77777777" w:rsidR="009F7280" w:rsidRPr="009965D5" w:rsidRDefault="009F7280" w:rsidP="009F7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Descrivere le strutture dati che la SA deve utilizzare per la pubblicazione delle informazioni in formato standard aperto sul proprio sito web istituzionale.</w:t>
      </w:r>
    </w:p>
    <w:p w14:paraId="6EBD2498" w14:textId="77777777" w:rsidR="009F7280" w:rsidRPr="009965D5" w:rsidRDefault="009F7280" w:rsidP="009F7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Modulo PDF per la comunicazione dell’URL di pubblicazione.</w:t>
      </w:r>
    </w:p>
    <w:p w14:paraId="6931CF5B" w14:textId="77777777" w:rsidR="009F7280" w:rsidRPr="009965D5" w:rsidRDefault="009F7280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Aggiornato il file </w:t>
      </w:r>
      <w:hyperlink r:id="rId10" w:tgtFrame="_blank" w:history="1">
        <w:r w:rsidRPr="009965D5">
          <w:rPr>
            <w:rStyle w:val="Enfasigrassetto"/>
            <w:rFonts w:ascii="Arial" w:hAnsi="Arial" w:cs="Arial"/>
            <w:sz w:val="27"/>
            <w:szCs w:val="27"/>
          </w:rPr>
          <w:t>TypesL190.xsd</w:t>
        </w:r>
      </w:hyperlink>
      <w:r w:rsidRPr="009965D5">
        <w:rPr>
          <w:rFonts w:ascii="Arial" w:hAnsi="Arial" w:cs="Arial"/>
          <w:sz w:val="27"/>
          <w:szCs w:val="27"/>
        </w:rPr>
        <w:t xml:space="preserve"> alla versione 1.3, al fine di includere le nuove procedure di scelta del contraente disponibili in SIMOG e </w:t>
      </w:r>
      <w:proofErr w:type="spellStart"/>
      <w:r w:rsidRPr="009965D5">
        <w:rPr>
          <w:rFonts w:ascii="Arial" w:hAnsi="Arial" w:cs="Arial"/>
          <w:sz w:val="27"/>
          <w:szCs w:val="27"/>
        </w:rPr>
        <w:t>SmartCig</w:t>
      </w:r>
      <w:proofErr w:type="spellEnd"/>
      <w:r w:rsidRPr="009965D5">
        <w:rPr>
          <w:rFonts w:ascii="Arial" w:hAnsi="Arial" w:cs="Arial"/>
          <w:sz w:val="27"/>
          <w:szCs w:val="27"/>
        </w:rPr>
        <w:t>. Il nuovo schema garantisce la validazione del file XML realizzato utilizzando la versione precedente, risultando pertanto retrocompatibile.</w:t>
      </w:r>
      <w:r w:rsidRPr="009965D5">
        <w:rPr>
          <w:rFonts w:ascii="Arial" w:hAnsi="Arial" w:cs="Arial"/>
          <w:sz w:val="27"/>
          <w:szCs w:val="27"/>
        </w:rPr>
        <w:br/>
      </w:r>
      <w:r w:rsidRPr="009965D5">
        <w:rPr>
          <w:rFonts w:ascii="Arial" w:hAnsi="Arial" w:cs="Arial"/>
          <w:sz w:val="27"/>
          <w:szCs w:val="27"/>
        </w:rPr>
        <w:br/>
        <w:t>Si precisa che i file XML da pubblicare per gli adempimenti del 2022 e successivi, dovranno essere realizzati utilizzando solo l’ultima versione dei file XSD pubblicati nella successiva sezione ‘Specifiche XSD’.</w:t>
      </w:r>
    </w:p>
    <w:p w14:paraId="36ECC4E1" w14:textId="77777777" w:rsidR="009F7280" w:rsidRPr="009965D5" w:rsidRDefault="009F7280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sz w:val="27"/>
          <w:szCs w:val="27"/>
        </w:rPr>
      </w:pPr>
      <w:r w:rsidRPr="009965D5">
        <w:rPr>
          <w:rStyle w:val="Enfasigrassetto"/>
          <w:rFonts w:ascii="Arial" w:hAnsi="Arial" w:cs="Arial"/>
          <w:sz w:val="27"/>
          <w:szCs w:val="27"/>
        </w:rPr>
        <w:t>Specifiche XSD</w:t>
      </w:r>
    </w:p>
    <w:p w14:paraId="3449B804" w14:textId="77777777" w:rsidR="009F7280" w:rsidRPr="009965D5" w:rsidRDefault="009F7280" w:rsidP="009F72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 </w:t>
      </w:r>
      <w:hyperlink r:id="rId11" w:tgtFrame="_blank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http://dati.anticorruzione.it/schema/TypesL190.xsd</w:t>
        </w:r>
      </w:hyperlink>
      <w:r w:rsidRPr="009965D5">
        <w:rPr>
          <w:rFonts w:ascii="Arial" w:hAnsi="Arial" w:cs="Arial"/>
          <w:sz w:val="27"/>
          <w:szCs w:val="27"/>
        </w:rPr>
        <w:t> </w:t>
      </w:r>
    </w:p>
    <w:p w14:paraId="0B2547D9" w14:textId="77777777" w:rsidR="009F7280" w:rsidRPr="009965D5" w:rsidRDefault="009F7280" w:rsidP="009F72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 </w:t>
      </w:r>
      <w:hyperlink r:id="rId12" w:tgtFrame="_blank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http://dati.anticorruzione.it/schema/datasetIndiceAppaltiL190.xsd</w:t>
        </w:r>
      </w:hyperlink>
      <w:r w:rsidRPr="009965D5">
        <w:rPr>
          <w:rFonts w:ascii="Arial" w:hAnsi="Arial" w:cs="Arial"/>
          <w:sz w:val="27"/>
          <w:szCs w:val="27"/>
        </w:rPr>
        <w:t> </w:t>
      </w:r>
    </w:p>
    <w:p w14:paraId="304213DE" w14:textId="77777777" w:rsidR="009F7280" w:rsidRPr="009965D5" w:rsidRDefault="009F7280" w:rsidP="009F72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 </w:t>
      </w:r>
      <w:hyperlink r:id="rId13" w:tgtFrame="_blank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http://dati.anticorruzione.it/schema/datasetAppaltiL190.xsd</w:t>
        </w:r>
      </w:hyperlink>
    </w:p>
    <w:p w14:paraId="720102CA" w14:textId="77777777" w:rsidR="009F7280" w:rsidRPr="009965D5" w:rsidRDefault="009F7280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t>N.B. Al fine di evitare problemi nell’elaborazione dei file XML da parte delle procedure automatizzate dell’Autorità</w:t>
      </w:r>
      <w:r w:rsidRPr="009965D5">
        <w:rPr>
          <w:rStyle w:val="Enfasigrassetto"/>
          <w:rFonts w:ascii="Arial" w:hAnsi="Arial" w:cs="Arial"/>
          <w:sz w:val="27"/>
          <w:szCs w:val="27"/>
        </w:rPr>
        <w:t> è da evitare l’utilizzo del tag commento</w:t>
      </w:r>
      <w:r w:rsidRPr="009965D5">
        <w:rPr>
          <w:rFonts w:ascii="Arial" w:hAnsi="Arial" w:cs="Arial"/>
          <w:sz w:val="27"/>
          <w:szCs w:val="27"/>
        </w:rPr>
        <w:t> &lt;!-- ….--&gt; all’interno dei file XML.</w:t>
      </w:r>
    </w:p>
    <w:p w14:paraId="7D41673C" w14:textId="366F10EC" w:rsidR="0045261A" w:rsidRPr="009965D5" w:rsidRDefault="009F7280" w:rsidP="009F7280">
      <w:pPr>
        <w:pStyle w:val="NormaleWeb"/>
        <w:shd w:val="clear" w:color="auto" w:fill="FFFFFF"/>
        <w:spacing w:before="0" w:beforeAutospacing="0" w:after="540" w:afterAutospacing="0"/>
        <w:rPr>
          <w:rFonts w:ascii="Arial" w:hAnsi="Arial" w:cs="Arial"/>
          <w:color w:val="005586"/>
          <w:sz w:val="27"/>
          <w:szCs w:val="27"/>
        </w:rPr>
      </w:pPr>
      <w:r w:rsidRPr="009965D5">
        <w:rPr>
          <w:rFonts w:ascii="Arial" w:hAnsi="Arial" w:cs="Arial"/>
          <w:sz w:val="27"/>
          <w:szCs w:val="27"/>
        </w:rPr>
        <w:lastRenderedPageBreak/>
        <w:t>Per la consultazione dell’esito dell’elaborazione delle comunicazioni PEC ricevute e dell’esito dell’ultimo tentativo di accesso automatizzato alle URL comunicate, è disponibile un servizio on-line ad accesso libero al link </w:t>
      </w:r>
      <w:hyperlink r:id="rId14" w:anchor="/l190" w:tgtFrame="_blank" w:history="1">
        <w:r w:rsidRPr="009965D5">
          <w:rPr>
            <w:rStyle w:val="Collegamentoipertestuale"/>
            <w:rFonts w:ascii="Arial" w:hAnsi="Arial" w:cs="Arial"/>
            <w:b/>
            <w:bCs/>
            <w:color w:val="auto"/>
            <w:sz w:val="27"/>
            <w:szCs w:val="27"/>
          </w:rPr>
          <w:t>https://dati.anticorruzione.it/#/l190</w:t>
        </w:r>
      </w:hyperlink>
      <w:r w:rsidRPr="009965D5">
        <w:rPr>
          <w:rFonts w:ascii="Arial" w:hAnsi="Arial" w:cs="Arial"/>
          <w:color w:val="005586"/>
          <w:sz w:val="27"/>
          <w:szCs w:val="27"/>
        </w:rPr>
        <w:t>.</w:t>
      </w:r>
    </w:p>
    <w:sectPr w:rsidR="0045261A" w:rsidRPr="009965D5" w:rsidSect="00A67855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6B12" w14:textId="77777777" w:rsidR="00DB2647" w:rsidRDefault="00DB2647" w:rsidP="00FE5759">
      <w:pPr>
        <w:spacing w:after="0" w:line="240" w:lineRule="auto"/>
      </w:pPr>
      <w:r>
        <w:separator/>
      </w:r>
    </w:p>
  </w:endnote>
  <w:endnote w:type="continuationSeparator" w:id="0">
    <w:p w14:paraId="3DBFA18A" w14:textId="77777777" w:rsidR="00DB2647" w:rsidRDefault="00DB2647" w:rsidP="00FE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2D48" w14:textId="77777777" w:rsidR="00DB2647" w:rsidRDefault="00DB2647" w:rsidP="00FE5759">
      <w:pPr>
        <w:spacing w:after="0" w:line="240" w:lineRule="auto"/>
      </w:pPr>
      <w:r>
        <w:separator/>
      </w:r>
    </w:p>
  </w:footnote>
  <w:footnote w:type="continuationSeparator" w:id="0">
    <w:p w14:paraId="73CE3909" w14:textId="77777777" w:rsidR="00DB2647" w:rsidRDefault="00DB2647" w:rsidP="00FE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EBF"/>
    <w:multiLevelType w:val="hybridMultilevel"/>
    <w:tmpl w:val="128CDE9C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6D45"/>
    <w:multiLevelType w:val="multilevel"/>
    <w:tmpl w:val="980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818CE"/>
    <w:multiLevelType w:val="multilevel"/>
    <w:tmpl w:val="960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F7451"/>
    <w:multiLevelType w:val="hybridMultilevel"/>
    <w:tmpl w:val="128CDE9C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2661"/>
    <w:multiLevelType w:val="multilevel"/>
    <w:tmpl w:val="240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25D45"/>
    <w:multiLevelType w:val="hybridMultilevel"/>
    <w:tmpl w:val="EA3E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979"/>
    <w:multiLevelType w:val="multilevel"/>
    <w:tmpl w:val="9A5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D492B"/>
    <w:multiLevelType w:val="multilevel"/>
    <w:tmpl w:val="799E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B3D46"/>
    <w:multiLevelType w:val="multilevel"/>
    <w:tmpl w:val="B97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854562">
    <w:abstractNumId w:val="4"/>
  </w:num>
  <w:num w:numId="2" w16cid:durableId="1054740501">
    <w:abstractNumId w:val="2"/>
  </w:num>
  <w:num w:numId="3" w16cid:durableId="1982806015">
    <w:abstractNumId w:val="5"/>
  </w:num>
  <w:num w:numId="4" w16cid:durableId="1372803062">
    <w:abstractNumId w:val="3"/>
  </w:num>
  <w:num w:numId="5" w16cid:durableId="184104269">
    <w:abstractNumId w:val="0"/>
  </w:num>
  <w:num w:numId="6" w16cid:durableId="1231960263">
    <w:abstractNumId w:val="1"/>
  </w:num>
  <w:num w:numId="7" w16cid:durableId="1720932170">
    <w:abstractNumId w:val="7"/>
  </w:num>
  <w:num w:numId="8" w16cid:durableId="67651642">
    <w:abstractNumId w:val="8"/>
  </w:num>
  <w:num w:numId="9" w16cid:durableId="551580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2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2A"/>
    <w:rsid w:val="000A1CDC"/>
    <w:rsid w:val="0010665B"/>
    <w:rsid w:val="0018114D"/>
    <w:rsid w:val="0045261A"/>
    <w:rsid w:val="00645847"/>
    <w:rsid w:val="00647B9B"/>
    <w:rsid w:val="00832C92"/>
    <w:rsid w:val="0085299C"/>
    <w:rsid w:val="00914EAC"/>
    <w:rsid w:val="009965D5"/>
    <w:rsid w:val="009F7280"/>
    <w:rsid w:val="00A4427B"/>
    <w:rsid w:val="00A67855"/>
    <w:rsid w:val="00B1562A"/>
    <w:rsid w:val="00D63E99"/>
    <w:rsid w:val="00DB2647"/>
    <w:rsid w:val="00DF594C"/>
    <w:rsid w:val="00E579CE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8FB0"/>
  <w15:chartTrackingRefBased/>
  <w15:docId w15:val="{D1FA3EFE-8DBA-4F80-9DA0-5041D53D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5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1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5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56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56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1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562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562A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57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E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57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FE5759"/>
    <w:rPr>
      <w:vertAlign w:val="superscript"/>
    </w:rPr>
  </w:style>
  <w:style w:type="paragraph" w:styleId="Titolo">
    <w:name w:val="Title"/>
    <w:basedOn w:val="Normale"/>
    <w:next w:val="Normale"/>
    <w:link w:val="TitoloCarattere"/>
    <w:qFormat/>
    <w:rsid w:val="00FE57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E5759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E5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FE5759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Arial"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B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4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documents/91439/120345/Modulo+PDF+per+la+comunicazione+dell%E2%80%99URL+di+pubblicazione.pdf/a1b23f29-88c3-7eaf-7358-d8191dda08ae?t=1630577432137" TargetMode="External"/><Relationship Id="rId13" Type="http://schemas.openxmlformats.org/officeDocument/2006/relationships/hyperlink" Target="https://dati.anticorruzione.it/schema/datasetAppaltiL190.xs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i@pec.anticorruzione.it" TargetMode="External"/><Relationship Id="rId12" Type="http://schemas.openxmlformats.org/officeDocument/2006/relationships/hyperlink" Target="http://dati.anticorruzione.it/schema/datasetIndiceAppaltiL190.xs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ti.anticorruzione.it/schema/TypesL190.xs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ti.anticorruzione.it/schema/TypesL190.x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zioni@pec.anticorruzione.it" TargetMode="External"/><Relationship Id="rId14" Type="http://schemas.openxmlformats.org/officeDocument/2006/relationships/hyperlink" Target="https://dati.anticor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Pandini</dc:creator>
  <cp:keywords/>
  <dc:description/>
  <cp:lastModifiedBy>Luca Pandini</cp:lastModifiedBy>
  <cp:revision>2</cp:revision>
  <dcterms:created xsi:type="dcterms:W3CDTF">2023-10-13T08:24:00Z</dcterms:created>
  <dcterms:modified xsi:type="dcterms:W3CDTF">2023-10-13T08:24:00Z</dcterms:modified>
</cp:coreProperties>
</file>